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1FDAC" w14:textId="77777777" w:rsidR="00DD5EA3" w:rsidRPr="00426730" w:rsidRDefault="00DD5EA3" w:rsidP="00DD5EA3">
      <w:pPr>
        <w:spacing w:after="120"/>
        <w:jc w:val="center"/>
        <w:rPr>
          <w:rFonts w:ascii="Calibri" w:eastAsia="Aptos" w:hAnsi="Calibri" w:cs="Calibri"/>
          <w:b/>
          <w:bCs/>
          <w:color w:val="000000" w:themeColor="text1"/>
          <w:sz w:val="23"/>
          <w:szCs w:val="23"/>
          <w:highlight w:val="yellow"/>
        </w:rPr>
      </w:pPr>
      <w:r w:rsidRPr="00426730">
        <w:rPr>
          <w:rFonts w:ascii="Calibri" w:eastAsia="Aptos" w:hAnsi="Calibri" w:cs="Calibri"/>
          <w:b/>
          <w:bCs/>
          <w:color w:val="000000" w:themeColor="text1"/>
          <w:sz w:val="23"/>
          <w:szCs w:val="23"/>
          <w:highlight w:val="yellow"/>
        </w:rPr>
        <w:t xml:space="preserve">PLACE ON LETTERHEAD OR ADD YOUR LOGO, AND E-MAIL TO </w:t>
      </w:r>
      <w:hyperlink r:id="rId8" w:history="1">
        <w:r w:rsidRPr="00426730">
          <w:rPr>
            <w:rStyle w:val="Hyperlink"/>
            <w:rFonts w:ascii="Calibri" w:eastAsia="Aptos" w:hAnsi="Calibri" w:cs="Calibri"/>
            <w:b/>
            <w:bCs/>
            <w:sz w:val="23"/>
            <w:szCs w:val="23"/>
            <w:highlight w:val="yellow"/>
          </w:rPr>
          <w:t>leg.unit@gov.ca.gov</w:t>
        </w:r>
      </w:hyperlink>
      <w:r w:rsidRPr="00426730">
        <w:rPr>
          <w:rFonts w:ascii="Calibri" w:eastAsia="Aptos" w:hAnsi="Calibri" w:cs="Calibri"/>
          <w:b/>
          <w:bCs/>
          <w:color w:val="000000" w:themeColor="text1"/>
          <w:sz w:val="23"/>
          <w:szCs w:val="23"/>
          <w:highlight w:val="yellow"/>
        </w:rPr>
        <w:t xml:space="preserve"> and cc </w:t>
      </w:r>
      <w:hyperlink r:id="rId9" w:history="1">
        <w:r w:rsidRPr="00426730">
          <w:rPr>
            <w:rStyle w:val="Hyperlink"/>
            <w:rFonts w:ascii="Calibri" w:eastAsia="Aptos" w:hAnsi="Calibri" w:cs="Calibri"/>
            <w:b/>
            <w:bCs/>
            <w:sz w:val="23"/>
            <w:szCs w:val="23"/>
            <w:highlight w:val="yellow"/>
          </w:rPr>
          <w:t>support@jbay.org</w:t>
        </w:r>
      </w:hyperlink>
      <w:r w:rsidRPr="00426730">
        <w:rPr>
          <w:rFonts w:ascii="Calibri" w:eastAsia="Aptos" w:hAnsi="Calibri" w:cs="Calibri"/>
          <w:b/>
          <w:bCs/>
          <w:color w:val="000000" w:themeColor="text1"/>
          <w:sz w:val="23"/>
          <w:szCs w:val="23"/>
          <w:highlight w:val="yellow"/>
        </w:rPr>
        <w:t xml:space="preserve"> and </w:t>
      </w:r>
      <w:hyperlink r:id="rId10" w:history="1">
        <w:r w:rsidRPr="00426730">
          <w:rPr>
            <w:rStyle w:val="Hyperlink"/>
            <w:rFonts w:ascii="Calibri" w:eastAsia="Times New Roman" w:hAnsi="Calibri" w:cs="Calibri"/>
            <w:b/>
            <w:bCs/>
            <w:sz w:val="23"/>
            <w:szCs w:val="23"/>
            <w:highlight w:val="yellow"/>
          </w:rPr>
          <w:t>michael.haswell@asm.ca.gov</w:t>
        </w:r>
      </w:hyperlink>
      <w:r w:rsidRPr="00426730">
        <w:rPr>
          <w:rFonts w:ascii="Calibri" w:eastAsia="Times New Roman" w:hAnsi="Calibri" w:cs="Calibri"/>
          <w:b/>
          <w:bCs/>
          <w:color w:val="000000" w:themeColor="text1"/>
          <w:sz w:val="23"/>
          <w:szCs w:val="23"/>
        </w:rPr>
        <w:t xml:space="preserve"> </w:t>
      </w:r>
      <w:r w:rsidRPr="00426730">
        <w:rPr>
          <w:rFonts w:ascii="Calibri" w:eastAsia="Aptos" w:hAnsi="Calibri" w:cs="Calibri"/>
          <w:b/>
          <w:bCs/>
          <w:color w:val="000000" w:themeColor="text1"/>
          <w:sz w:val="23"/>
          <w:szCs w:val="23"/>
          <w:highlight w:val="yellow"/>
        </w:rPr>
        <w:br/>
        <w:t>THEN REMOVE THIS HIGHLIGHTED FONT.</w:t>
      </w:r>
    </w:p>
    <w:p w14:paraId="60D3B9A7" w14:textId="2ADB0ED5" w:rsidR="209A346D" w:rsidRPr="006F6625" w:rsidRDefault="209A346D" w:rsidP="209A346D">
      <w:pPr>
        <w:rPr>
          <w:rFonts w:ascii="Century Gothic" w:hAnsi="Century Gothic"/>
          <w:highlight w:val="yellow"/>
        </w:rPr>
      </w:pPr>
    </w:p>
    <w:p w14:paraId="45DB4B37" w14:textId="01BA6C5D" w:rsidR="7E34C582" w:rsidRPr="006F6625" w:rsidRDefault="7E34C582" w:rsidP="5E11F41C">
      <w:pPr>
        <w:rPr>
          <w:rFonts w:ascii="Century Gothic" w:hAnsi="Century Gothic"/>
          <w:highlight w:val="yellow"/>
        </w:rPr>
      </w:pPr>
      <w:r w:rsidRPr="006F6625">
        <w:rPr>
          <w:rFonts w:ascii="Century Gothic" w:hAnsi="Century Gothic"/>
          <w:highlight w:val="yellow"/>
        </w:rPr>
        <w:t>[</w:t>
      </w:r>
      <w:r w:rsidR="1AA409DF" w:rsidRPr="006F6625">
        <w:rPr>
          <w:rFonts w:ascii="Century Gothic" w:hAnsi="Century Gothic"/>
          <w:highlight w:val="yellow"/>
        </w:rPr>
        <w:t>Insert today’s d</w:t>
      </w:r>
      <w:r w:rsidRPr="006F6625">
        <w:rPr>
          <w:rFonts w:ascii="Century Gothic" w:hAnsi="Century Gothic"/>
          <w:highlight w:val="yellow"/>
        </w:rPr>
        <w:t>ate</w:t>
      </w:r>
      <w:r w:rsidR="54B0D8A9" w:rsidRPr="006F6625">
        <w:rPr>
          <w:rFonts w:ascii="Century Gothic" w:hAnsi="Century Gothic"/>
          <w:highlight w:val="yellow"/>
        </w:rPr>
        <w:t xml:space="preserve"> here</w:t>
      </w:r>
      <w:r w:rsidRPr="006F6625">
        <w:rPr>
          <w:rFonts w:ascii="Century Gothic" w:hAnsi="Century Gothic"/>
          <w:highlight w:val="yellow"/>
        </w:rPr>
        <w:t>]</w:t>
      </w:r>
    </w:p>
    <w:p w14:paraId="4AF41CC0" w14:textId="58A0CB26" w:rsidR="7E34C582" w:rsidRPr="006F6625" w:rsidRDefault="7E34C582" w:rsidP="209A346D">
      <w:pPr>
        <w:rPr>
          <w:rFonts w:ascii="Century Gothic" w:hAnsi="Century Gothic"/>
        </w:rPr>
      </w:pPr>
      <w:r w:rsidRPr="006F6625">
        <w:rPr>
          <w:rFonts w:ascii="Century Gothic" w:hAnsi="Century Gothic"/>
        </w:rPr>
        <w:t>The Honorable Gavin Newsom</w:t>
      </w:r>
      <w:r w:rsidRPr="006F6625">
        <w:rPr>
          <w:rFonts w:ascii="Century Gothic" w:hAnsi="Century Gothic"/>
        </w:rPr>
        <w:br/>
        <w:t>Governor, State of California</w:t>
      </w:r>
      <w:r w:rsidRPr="006F6625">
        <w:rPr>
          <w:rFonts w:ascii="Century Gothic" w:hAnsi="Century Gothic"/>
        </w:rPr>
        <w:br/>
      </w:r>
      <w:r w:rsidR="617FE790" w:rsidRPr="006F6625">
        <w:rPr>
          <w:rFonts w:ascii="Century Gothic" w:hAnsi="Century Gothic"/>
        </w:rPr>
        <w:t>1021 O Street, Suite 9000</w:t>
      </w:r>
      <w:r w:rsidRPr="006F6625">
        <w:rPr>
          <w:rFonts w:ascii="Century Gothic" w:hAnsi="Century Gothic"/>
        </w:rPr>
        <w:br/>
        <w:t>Sacramento, CA 95814</w:t>
      </w:r>
    </w:p>
    <w:p w14:paraId="13AE86D6" w14:textId="53BED46A" w:rsidR="7E34C582" w:rsidRPr="006F6625" w:rsidRDefault="7E34C582" w:rsidP="209A346D">
      <w:pPr>
        <w:rPr>
          <w:rFonts w:ascii="Century Gothic" w:hAnsi="Century Gothic"/>
          <w:b/>
          <w:bCs/>
        </w:rPr>
      </w:pPr>
      <w:r w:rsidRPr="006F6625">
        <w:rPr>
          <w:rFonts w:ascii="Century Gothic" w:hAnsi="Century Gothic"/>
          <w:b/>
          <w:bCs/>
        </w:rPr>
        <w:t>Subject: Request for Signature: AB 276</w:t>
      </w:r>
      <w:r w:rsidR="00973C9B" w:rsidRPr="006F6625">
        <w:rPr>
          <w:rFonts w:ascii="Century Gothic" w:hAnsi="Century Gothic"/>
          <w:b/>
          <w:bCs/>
        </w:rPr>
        <w:t>5</w:t>
      </w:r>
      <w:r w:rsidR="457EF805" w:rsidRPr="006F6625">
        <w:rPr>
          <w:rFonts w:ascii="Century Gothic" w:hAnsi="Century Gothic"/>
          <w:b/>
          <w:bCs/>
        </w:rPr>
        <w:t xml:space="preserve"> (Ahrens)</w:t>
      </w:r>
      <w:r w:rsidR="0012566A" w:rsidRPr="006F6625">
        <w:rPr>
          <w:rFonts w:ascii="Century Gothic" w:hAnsi="Century Gothic"/>
          <w:b/>
          <w:bCs/>
        </w:rPr>
        <w:t xml:space="preserve"> </w:t>
      </w:r>
    </w:p>
    <w:p w14:paraId="62075360" w14:textId="77777777" w:rsidR="00EE17BF" w:rsidRDefault="00EE17BF" w:rsidP="00D34D4E">
      <w:pPr>
        <w:spacing w:after="0"/>
        <w:rPr>
          <w:rFonts w:ascii="Century Gothic" w:hAnsi="Century Gothic"/>
        </w:rPr>
      </w:pPr>
    </w:p>
    <w:p w14:paraId="40888C2B" w14:textId="0F12DF25" w:rsidR="7E34C582" w:rsidRPr="006F6625" w:rsidRDefault="7E34C582" w:rsidP="00D34D4E">
      <w:pPr>
        <w:spacing w:after="0"/>
        <w:rPr>
          <w:rFonts w:ascii="Century Gothic" w:hAnsi="Century Gothic"/>
        </w:rPr>
      </w:pPr>
      <w:r w:rsidRPr="006F6625">
        <w:rPr>
          <w:rFonts w:ascii="Century Gothic" w:hAnsi="Century Gothic"/>
        </w:rPr>
        <w:t>Dear Governor Newsom,</w:t>
      </w:r>
    </w:p>
    <w:p w14:paraId="560B6AF3" w14:textId="77777777" w:rsidR="00EE17BF" w:rsidRDefault="00EE17BF" w:rsidP="00D34D4E">
      <w:pPr>
        <w:spacing w:after="0"/>
        <w:rPr>
          <w:rFonts w:ascii="Century Gothic" w:hAnsi="Century Gothic"/>
        </w:rPr>
      </w:pPr>
    </w:p>
    <w:p w14:paraId="7C8198D4" w14:textId="7A87AD54" w:rsidR="00593C4B" w:rsidRPr="006F6625" w:rsidRDefault="5E11F41C" w:rsidP="00D34D4E">
      <w:pPr>
        <w:spacing w:after="0"/>
        <w:rPr>
          <w:rFonts w:ascii="Century Gothic" w:hAnsi="Century Gothic"/>
        </w:rPr>
      </w:pPr>
      <w:r w:rsidRPr="006F6625">
        <w:rPr>
          <w:rFonts w:ascii="Century Gothic" w:hAnsi="Century Gothic"/>
        </w:rPr>
        <w:t xml:space="preserve">On behalf of </w:t>
      </w:r>
      <w:r w:rsidRPr="006F6625">
        <w:rPr>
          <w:rFonts w:ascii="Century Gothic" w:hAnsi="Century Gothic"/>
          <w:highlight w:val="yellow"/>
        </w:rPr>
        <w:t>[Organization Name]</w:t>
      </w:r>
      <w:r w:rsidRPr="006F6625">
        <w:rPr>
          <w:rFonts w:ascii="Century Gothic" w:hAnsi="Century Gothic"/>
        </w:rPr>
        <w:t xml:space="preserve">, </w:t>
      </w:r>
      <w:r w:rsidR="00C70E9A" w:rsidRPr="006F6625">
        <w:rPr>
          <w:rFonts w:ascii="Century Gothic" w:hAnsi="Century Gothic"/>
        </w:rPr>
        <w:t>we respectfully request your signature on Assembly Bill 276</w:t>
      </w:r>
      <w:r w:rsidR="00BE17DF" w:rsidRPr="006F6625">
        <w:rPr>
          <w:rFonts w:ascii="Century Gothic" w:hAnsi="Century Gothic"/>
        </w:rPr>
        <w:t>5</w:t>
      </w:r>
      <w:r w:rsidR="00C70E9A" w:rsidRPr="006F6625">
        <w:rPr>
          <w:rFonts w:ascii="Century Gothic" w:hAnsi="Century Gothic"/>
        </w:rPr>
        <w:t xml:space="preserve">, authored by Assemblymember Patrick J. </w:t>
      </w:r>
      <w:r w:rsidR="00BE17DF" w:rsidRPr="006F6625">
        <w:rPr>
          <w:rFonts w:ascii="Century Gothic" w:hAnsi="Century Gothic"/>
        </w:rPr>
        <w:t>Ahrens. AB 2765 builds on the California Department of Social Services</w:t>
      </w:r>
      <w:r w:rsidR="00654699">
        <w:rPr>
          <w:rFonts w:ascii="Century Gothic" w:hAnsi="Century Gothic"/>
        </w:rPr>
        <w:t>’</w:t>
      </w:r>
      <w:r w:rsidR="00BE17DF" w:rsidRPr="006F6625">
        <w:rPr>
          <w:rFonts w:ascii="Century Gothic" w:hAnsi="Century Gothic"/>
        </w:rPr>
        <w:t xml:space="preserve"> (CDSS) work to maximize exemptions under H.R. 1’s expansion of the cruel, failed 3-month time limit and work reporting requirements, including to exempt foster youth with documented medical and/or behavioral diagnoses in their case plans from the newly imposed work requirements for CalFresh as imposed by H.R. 1 (Public Law 119-21). </w:t>
      </w:r>
    </w:p>
    <w:p w14:paraId="00FCDE77" w14:textId="77777777" w:rsidR="00030E74" w:rsidRDefault="00030E74" w:rsidP="00D34D4E">
      <w:pPr>
        <w:spacing w:after="0"/>
        <w:rPr>
          <w:rFonts w:ascii="Century Gothic" w:hAnsi="Century Gothic"/>
        </w:rPr>
      </w:pPr>
    </w:p>
    <w:p w14:paraId="7056FCDC" w14:textId="48A870D1" w:rsidR="00220164" w:rsidRPr="006F6625" w:rsidRDefault="00BE17DF" w:rsidP="00D34D4E">
      <w:pPr>
        <w:spacing w:after="0"/>
        <w:rPr>
          <w:rFonts w:ascii="Century Gothic" w:hAnsi="Century Gothic"/>
        </w:rPr>
      </w:pPr>
      <w:r w:rsidRPr="006F6625">
        <w:rPr>
          <w:rFonts w:ascii="Century Gothic" w:hAnsi="Century Gothic"/>
        </w:rPr>
        <w:t xml:space="preserve">The bill also ensures California continues to maximize available waivers from the three-month time limit, </w:t>
      </w:r>
      <w:proofErr w:type="gramStart"/>
      <w:r w:rsidRPr="006F6625">
        <w:rPr>
          <w:rFonts w:ascii="Century Gothic" w:hAnsi="Century Gothic"/>
        </w:rPr>
        <w:t>including</w:t>
      </w:r>
      <w:r w:rsidR="00D304F8" w:rsidRPr="006F6625">
        <w:rPr>
          <w:rFonts w:ascii="Century Gothic" w:hAnsi="Century Gothic"/>
        </w:rPr>
        <w:t xml:space="preserve"> for</w:t>
      </w:r>
      <w:proofErr w:type="gramEnd"/>
      <w:r w:rsidR="00D304F8" w:rsidRPr="006F6625">
        <w:rPr>
          <w:rFonts w:ascii="Century Gothic" w:hAnsi="Century Gothic"/>
        </w:rPr>
        <w:t xml:space="preserve"> foster youth, individuals experiencing homelessness, and</w:t>
      </w:r>
      <w:r w:rsidRPr="006F6625">
        <w:rPr>
          <w:rFonts w:ascii="Century Gothic" w:hAnsi="Century Gothic"/>
        </w:rPr>
        <w:t xml:space="preserve"> adults with children, critical to continue your leadership preventing child hunger.</w:t>
      </w:r>
      <w:r w:rsidR="00593C4B" w:rsidRPr="006F6625">
        <w:rPr>
          <w:rFonts w:ascii="Century Gothic" w:hAnsi="Century Gothic"/>
        </w:rPr>
        <w:t xml:space="preserve"> The legislation also adjusts regulations on the CalWORKs Special Needs allowance to help offset the loss of CalFresh benefits for some families. </w:t>
      </w:r>
    </w:p>
    <w:p w14:paraId="12AB97A5" w14:textId="77777777" w:rsidR="00D963CC" w:rsidRDefault="00D963CC" w:rsidP="00D34D4E">
      <w:pPr>
        <w:spacing w:after="0"/>
        <w:rPr>
          <w:rFonts w:ascii="Century Gothic" w:hAnsi="Century Gothic"/>
          <w:highlight w:val="yellow"/>
        </w:rPr>
      </w:pPr>
    </w:p>
    <w:p w14:paraId="69D86FB2" w14:textId="4F79E74F" w:rsidR="5E11F41C" w:rsidRPr="006F6625" w:rsidRDefault="5E11F41C" w:rsidP="00D34D4E">
      <w:pPr>
        <w:spacing w:after="0"/>
        <w:rPr>
          <w:rFonts w:ascii="Century Gothic" w:hAnsi="Century Gothic"/>
          <w:highlight w:val="yellow"/>
        </w:rPr>
      </w:pPr>
      <w:r w:rsidRPr="006F6625">
        <w:rPr>
          <w:rFonts w:ascii="Century Gothic" w:hAnsi="Century Gothic"/>
          <w:highlight w:val="yellow"/>
        </w:rPr>
        <w:t xml:space="preserve">[Optional: Include one brief sentence about your organization’s work with foster youth and/or </w:t>
      </w:r>
      <w:r w:rsidR="00BE17DF" w:rsidRPr="006F6625">
        <w:rPr>
          <w:rFonts w:ascii="Century Gothic" w:hAnsi="Century Gothic"/>
          <w:highlight w:val="yellow"/>
        </w:rPr>
        <w:t xml:space="preserve">TAY </w:t>
      </w:r>
      <w:r w:rsidR="00D81ECD" w:rsidRPr="006F6625">
        <w:rPr>
          <w:rFonts w:ascii="Century Gothic" w:hAnsi="Century Gothic"/>
          <w:highlight w:val="yellow"/>
        </w:rPr>
        <w:t>receiving CalFresh benefit support</w:t>
      </w:r>
      <w:r w:rsidRPr="006F6625">
        <w:rPr>
          <w:rFonts w:ascii="Century Gothic" w:hAnsi="Century Gothic"/>
          <w:highlight w:val="yellow"/>
        </w:rPr>
        <w:t>]</w:t>
      </w:r>
    </w:p>
    <w:p w14:paraId="3797112D" w14:textId="77777777" w:rsidR="00E4080E" w:rsidRDefault="00E4080E" w:rsidP="00D34D4E">
      <w:pPr>
        <w:spacing w:after="0"/>
        <w:rPr>
          <w:rFonts w:ascii="Century Gothic" w:hAnsi="Century Gothic"/>
        </w:rPr>
      </w:pPr>
    </w:p>
    <w:p w14:paraId="6133CB43" w14:textId="23686079" w:rsidR="003612DD" w:rsidRPr="006F6625" w:rsidRDefault="004C66DA" w:rsidP="00D34D4E">
      <w:pPr>
        <w:spacing w:after="0"/>
        <w:rPr>
          <w:rFonts w:ascii="Century Gothic" w:hAnsi="Century Gothic"/>
        </w:rPr>
      </w:pPr>
      <w:r w:rsidRPr="006F6625">
        <w:rPr>
          <w:rFonts w:ascii="Century Gothic" w:hAnsi="Century Gothic"/>
        </w:rPr>
        <w:t xml:space="preserve">AB 2765 received </w:t>
      </w:r>
      <w:r w:rsidRPr="006F6625">
        <w:rPr>
          <w:rFonts w:ascii="Century Gothic" w:hAnsi="Century Gothic"/>
          <w:i/>
          <w:iCs/>
          <w:u w:val="single"/>
        </w:rPr>
        <w:t xml:space="preserve">unanimous support </w:t>
      </w:r>
      <w:r w:rsidRPr="006F6625">
        <w:rPr>
          <w:rFonts w:ascii="Century Gothic" w:hAnsi="Century Gothic"/>
        </w:rPr>
        <w:t xml:space="preserve">on the floor and has </w:t>
      </w:r>
      <w:r w:rsidRPr="006F6625">
        <w:rPr>
          <w:rFonts w:ascii="Century Gothic" w:hAnsi="Century Gothic"/>
          <w:i/>
          <w:iCs/>
          <w:u w:val="single"/>
        </w:rPr>
        <w:t>no opposition</w:t>
      </w:r>
      <w:r w:rsidRPr="005F65DE">
        <w:rPr>
          <w:rFonts w:ascii="Century Gothic" w:hAnsi="Century Gothic"/>
          <w:i/>
          <w:iCs/>
        </w:rPr>
        <w:t xml:space="preserve">. </w:t>
      </w:r>
      <w:r w:rsidRPr="006F6625">
        <w:rPr>
          <w:rFonts w:ascii="Century Gothic" w:hAnsi="Century Gothic"/>
          <w:i/>
          <w:iCs/>
          <w:u w:val="single"/>
        </w:rPr>
        <w:t>Technical assistance was fully incorporated</w:t>
      </w:r>
      <w:r w:rsidRPr="006F6625">
        <w:rPr>
          <w:rFonts w:ascii="Century Gothic" w:hAnsi="Century Gothic"/>
        </w:rPr>
        <w:t xml:space="preserve"> from the County Welfare Directors Association and the California Department of Social Services to enable action that is implementable, leverages existing data </w:t>
      </w:r>
      <w:r w:rsidR="002B5D4F">
        <w:rPr>
          <w:rFonts w:ascii="Century Gothic" w:hAnsi="Century Gothic"/>
        </w:rPr>
        <w:t>on</w:t>
      </w:r>
      <w:r w:rsidRPr="006F6625">
        <w:rPr>
          <w:rFonts w:ascii="Century Gothic" w:hAnsi="Century Gothic"/>
        </w:rPr>
        <w:t xml:space="preserve"> foster youth, and maintains access to federal food benefits. </w:t>
      </w:r>
      <w:r w:rsidR="003612DD" w:rsidRPr="006F6625">
        <w:rPr>
          <w:rFonts w:ascii="Century Gothic" w:hAnsi="Century Gothic"/>
        </w:rPr>
        <w:t>Costs are minor to include foster youth and other vulnerable individuals by which the department already has medical information into the data matching process to verify exemptions established between the departments and counties.</w:t>
      </w:r>
    </w:p>
    <w:p w14:paraId="61528C37" w14:textId="77777777" w:rsidR="00BF21E3" w:rsidRDefault="00BF21E3" w:rsidP="00D34D4E">
      <w:pPr>
        <w:spacing w:after="0"/>
        <w:rPr>
          <w:rFonts w:ascii="Century Gothic" w:hAnsi="Century Gothic"/>
        </w:rPr>
      </w:pPr>
    </w:p>
    <w:p w14:paraId="387EE00B" w14:textId="3012EE73" w:rsidR="004C66DA" w:rsidRPr="006F6625" w:rsidRDefault="004C66DA" w:rsidP="00D34D4E">
      <w:pPr>
        <w:spacing w:after="0"/>
        <w:rPr>
          <w:rFonts w:ascii="Century Gothic" w:hAnsi="Century Gothic"/>
        </w:rPr>
      </w:pPr>
      <w:r w:rsidRPr="006F6625">
        <w:rPr>
          <w:rFonts w:ascii="Century Gothic" w:hAnsi="Century Gothic"/>
        </w:rPr>
        <w:lastRenderedPageBreak/>
        <w:t>H.R. 1 enacted the largest cuts to social services in U.S. history and imposed new restrictions on Supplemental Nutrition Assistance Program (SNAP) eligibility, limiting food benefits to needy families and vulnerable individuals. Foster youth, veterans, and individuals experiencing homelessness were previously protected from SNAP work requirements by federal law, as were families with children. H.R. 1 removed these protections and subjects these young people, unhoused individuals and families with children over the age of 14 to work requirements and related 3-month time limit.</w:t>
      </w:r>
    </w:p>
    <w:p w14:paraId="7A1CDBD3" w14:textId="77777777" w:rsidR="00633513" w:rsidRDefault="00633513" w:rsidP="00D34D4E">
      <w:pPr>
        <w:spacing w:after="0"/>
        <w:rPr>
          <w:rFonts w:ascii="Century Gothic" w:hAnsi="Century Gothic"/>
        </w:rPr>
      </w:pPr>
    </w:p>
    <w:p w14:paraId="4171DA59" w14:textId="616851F4" w:rsidR="00E07A42" w:rsidRPr="006F6625" w:rsidRDefault="00593C4B" w:rsidP="00D34D4E">
      <w:pPr>
        <w:spacing w:after="0"/>
        <w:rPr>
          <w:rFonts w:ascii="Century Gothic" w:hAnsi="Century Gothic"/>
        </w:rPr>
      </w:pPr>
      <w:r w:rsidRPr="006F6625">
        <w:rPr>
          <w:rFonts w:ascii="Century Gothic" w:hAnsi="Century Gothic"/>
        </w:rPr>
        <w:t>CDSS estimates that 3,039 former foster youth will be subject to H.R. 1 expanded work reporting requirements. Additionally, the vast majority (94-96%) of individuals who have lost exemptions due to their status as experiencing homelessness, foster youth, or veterans are not currently covered by the new exemptions introduced in H.R. 1.</w:t>
      </w:r>
    </w:p>
    <w:p w14:paraId="431B67A0" w14:textId="77777777" w:rsidR="00B40450" w:rsidRDefault="00B40450" w:rsidP="00D34D4E">
      <w:pPr>
        <w:spacing w:after="0"/>
        <w:rPr>
          <w:rFonts w:ascii="Century Gothic" w:hAnsi="Century Gothic"/>
        </w:rPr>
      </w:pPr>
    </w:p>
    <w:p w14:paraId="1B07F2F8" w14:textId="129A437A" w:rsidR="007C4B58" w:rsidRPr="006F6625" w:rsidRDefault="00CF47E1" w:rsidP="00D34D4E">
      <w:pPr>
        <w:spacing w:after="0"/>
        <w:rPr>
          <w:rFonts w:ascii="Century Gothic" w:hAnsi="Century Gothic"/>
        </w:rPr>
      </w:pPr>
      <w:r w:rsidRPr="006F6625">
        <w:rPr>
          <w:rFonts w:ascii="Century Gothic" w:hAnsi="Century Gothic"/>
        </w:rPr>
        <w:t xml:space="preserve">As a result of the expanded time limit, starting October 1, 2026, CalFresh participants in these categories, who have not documented that they meet the expanded work requirement, will begin losing access to food assistance. </w:t>
      </w:r>
      <w:r w:rsidR="007C4B58" w:rsidRPr="006F6625">
        <w:rPr>
          <w:rFonts w:ascii="Century Gothic" w:hAnsi="Century Gothic"/>
        </w:rPr>
        <w:t xml:space="preserve">Federal law is failing these young people and families; California must respond to this growing gap in food access.  </w:t>
      </w:r>
    </w:p>
    <w:p w14:paraId="761903D3" w14:textId="77777777" w:rsidR="00B83606" w:rsidRDefault="00B83606" w:rsidP="00D34D4E">
      <w:pPr>
        <w:spacing w:after="0"/>
        <w:rPr>
          <w:rFonts w:ascii="Century Gothic" w:hAnsi="Century Gothic"/>
        </w:rPr>
      </w:pPr>
    </w:p>
    <w:p w14:paraId="0837F3F6" w14:textId="31CBE4E5" w:rsidR="007C4B58" w:rsidRPr="006F6625" w:rsidRDefault="007C4B58" w:rsidP="00D34D4E">
      <w:pPr>
        <w:spacing w:after="0"/>
        <w:rPr>
          <w:rFonts w:ascii="Century Gothic" w:hAnsi="Century Gothic"/>
        </w:rPr>
      </w:pPr>
      <w:r w:rsidRPr="006F6625">
        <w:rPr>
          <w:rFonts w:ascii="Century Gothic" w:hAnsi="Century Gothic"/>
        </w:rPr>
        <w:t xml:space="preserve">Food insecurity impacts about 1 out of every 3 young people transitioning out of extended foster care in California. Young people aging out of foster care already face disproportionate rates of homelessness, unemployment, and food insecurity. They are working, attending school, parenting, and trying to build stable lives—often without the safety net of family support. Experiencing food insecurity increases the challenges associated with these activities critical to positive youth development. </w:t>
      </w:r>
    </w:p>
    <w:p w14:paraId="4079A81D" w14:textId="77777777" w:rsidR="00482D10" w:rsidRDefault="00482D10" w:rsidP="00D34D4E">
      <w:pPr>
        <w:spacing w:after="0"/>
        <w:rPr>
          <w:rFonts w:ascii="Century Gothic" w:hAnsi="Century Gothic"/>
        </w:rPr>
      </w:pPr>
    </w:p>
    <w:p w14:paraId="3E5DFB9A" w14:textId="0BA47DC5" w:rsidR="007E3A9E" w:rsidRPr="006F6625" w:rsidRDefault="00EC68BC" w:rsidP="00D34D4E">
      <w:pPr>
        <w:spacing w:after="0"/>
        <w:rPr>
          <w:rFonts w:ascii="Century Gothic" w:hAnsi="Century Gothic"/>
        </w:rPr>
      </w:pPr>
      <w:r w:rsidRPr="006F6625">
        <w:rPr>
          <w:rFonts w:ascii="Century Gothic" w:hAnsi="Century Gothic"/>
        </w:rPr>
        <w:t xml:space="preserve">For </w:t>
      </w:r>
      <w:r w:rsidR="007E3A9E" w:rsidRPr="006F6625">
        <w:rPr>
          <w:rFonts w:ascii="Century Gothic" w:hAnsi="Century Gothic"/>
        </w:rPr>
        <w:t>these reasons, we are proud to support AB 276</w:t>
      </w:r>
      <w:r w:rsidR="00593C4B" w:rsidRPr="006F6625">
        <w:rPr>
          <w:rFonts w:ascii="Century Gothic" w:hAnsi="Century Gothic"/>
        </w:rPr>
        <w:t>5</w:t>
      </w:r>
      <w:r w:rsidR="007E3A9E" w:rsidRPr="006F6625">
        <w:rPr>
          <w:rFonts w:ascii="Century Gothic" w:hAnsi="Century Gothic"/>
        </w:rPr>
        <w:t xml:space="preserve"> and respectfully request your signature.</w:t>
      </w:r>
    </w:p>
    <w:p w14:paraId="570AB187" w14:textId="77777777" w:rsidR="00154C9C" w:rsidRDefault="00154C9C" w:rsidP="00D34D4E">
      <w:pPr>
        <w:spacing w:after="0"/>
        <w:rPr>
          <w:rFonts w:ascii="Century Gothic" w:hAnsi="Century Gothic"/>
        </w:rPr>
      </w:pPr>
    </w:p>
    <w:p w14:paraId="0AEA6D3F" w14:textId="44F71C6F" w:rsidR="5E11F41C" w:rsidRPr="006F6625" w:rsidRDefault="3AE3765F" w:rsidP="00D34D4E">
      <w:pPr>
        <w:spacing w:after="0"/>
        <w:rPr>
          <w:rFonts w:ascii="Century Gothic" w:hAnsi="Century Gothic"/>
        </w:rPr>
      </w:pPr>
      <w:r w:rsidRPr="006F6625">
        <w:rPr>
          <w:rFonts w:ascii="Century Gothic" w:hAnsi="Century Gothic"/>
        </w:rPr>
        <w:t xml:space="preserve">If you or your staff have any questions, please contact </w:t>
      </w:r>
      <w:r w:rsidR="00C70E9A" w:rsidRPr="006F6625">
        <w:rPr>
          <w:rFonts w:ascii="Century Gothic" w:hAnsi="Century Gothic"/>
        </w:rPr>
        <w:t>AJ Johnson</w:t>
      </w:r>
      <w:r w:rsidRPr="006F6625">
        <w:rPr>
          <w:rFonts w:ascii="Century Gothic" w:hAnsi="Century Gothic"/>
        </w:rPr>
        <w:t xml:space="preserve">, Director of </w:t>
      </w:r>
      <w:r w:rsidR="00C70E9A" w:rsidRPr="006F6625">
        <w:rPr>
          <w:rFonts w:ascii="Century Gothic" w:hAnsi="Century Gothic"/>
        </w:rPr>
        <w:t>Housing and Economic Mobility</w:t>
      </w:r>
      <w:r w:rsidRPr="006F6625">
        <w:rPr>
          <w:rFonts w:ascii="Century Gothic" w:hAnsi="Century Gothic"/>
        </w:rPr>
        <w:t xml:space="preserve"> at John Burton Advocates for Youth, at </w:t>
      </w:r>
      <w:hyperlink r:id="rId11" w:history="1">
        <w:r w:rsidR="00C70E9A" w:rsidRPr="006F6625">
          <w:rPr>
            <w:rStyle w:val="Hyperlink"/>
            <w:rFonts w:ascii="Century Gothic" w:hAnsi="Century Gothic"/>
          </w:rPr>
          <w:t>aj@jbay.org</w:t>
        </w:r>
      </w:hyperlink>
      <w:r w:rsidRPr="006F6625">
        <w:rPr>
          <w:rFonts w:ascii="Century Gothic" w:hAnsi="Century Gothic"/>
        </w:rPr>
        <w:t xml:space="preserve"> or </w:t>
      </w:r>
      <w:r w:rsidR="00C70E9A" w:rsidRPr="006F6625">
        <w:rPr>
          <w:rFonts w:ascii="Century Gothic" w:hAnsi="Century Gothic"/>
        </w:rPr>
        <w:t>(920) 471-8177</w:t>
      </w:r>
      <w:r w:rsidRPr="006F6625">
        <w:rPr>
          <w:rFonts w:ascii="Century Gothic" w:hAnsi="Century Gothic"/>
        </w:rPr>
        <w:t xml:space="preserve">. </w:t>
      </w:r>
    </w:p>
    <w:p w14:paraId="1B982B92" w14:textId="77777777" w:rsidR="00324372" w:rsidRDefault="00324372" w:rsidP="00D34D4E">
      <w:pPr>
        <w:spacing w:after="0"/>
        <w:rPr>
          <w:rFonts w:ascii="Century Gothic" w:hAnsi="Century Gothic"/>
        </w:rPr>
      </w:pPr>
    </w:p>
    <w:p w14:paraId="403726C4" w14:textId="3D5C5E3D" w:rsidR="5E11F41C" w:rsidRPr="006F6625" w:rsidRDefault="3AE3765F" w:rsidP="00D34D4E">
      <w:pPr>
        <w:spacing w:after="0"/>
        <w:rPr>
          <w:rFonts w:ascii="Century Gothic" w:hAnsi="Century Gothic"/>
        </w:rPr>
      </w:pPr>
      <w:r w:rsidRPr="006F6625">
        <w:rPr>
          <w:rFonts w:ascii="Century Gothic" w:hAnsi="Century Gothic"/>
        </w:rPr>
        <w:t>Sincerely,</w:t>
      </w:r>
    </w:p>
    <w:p w14:paraId="7B7AAAF7" w14:textId="77777777" w:rsidR="00CB30A4" w:rsidRDefault="00CB30A4" w:rsidP="00D34D4E">
      <w:pPr>
        <w:spacing w:after="0"/>
        <w:rPr>
          <w:rFonts w:ascii="Century Gothic" w:hAnsi="Century Gothic"/>
          <w:highlight w:val="yellow"/>
        </w:rPr>
      </w:pPr>
    </w:p>
    <w:p w14:paraId="01DA04B8" w14:textId="098FE052" w:rsidR="7E34C582" w:rsidRPr="00C46AE5" w:rsidRDefault="3AE3765F" w:rsidP="00C46AE5">
      <w:pPr>
        <w:spacing w:after="0"/>
        <w:rPr>
          <w:rFonts w:ascii="Century Gothic" w:hAnsi="Century Gothic"/>
          <w:highlight w:val="yellow"/>
        </w:rPr>
      </w:pPr>
      <w:r w:rsidRPr="006F6625">
        <w:rPr>
          <w:rFonts w:ascii="Century Gothic" w:hAnsi="Century Gothic"/>
          <w:highlight w:val="yellow"/>
        </w:rPr>
        <w:t>[Signature]</w:t>
      </w:r>
      <w:r w:rsidR="5E11F41C" w:rsidRPr="006F6625">
        <w:rPr>
          <w:rFonts w:ascii="Century Gothic" w:hAnsi="Century Gothic"/>
        </w:rPr>
        <w:br/>
      </w:r>
      <w:r w:rsidRPr="006F6625">
        <w:rPr>
          <w:rFonts w:ascii="Century Gothic" w:hAnsi="Century Gothic"/>
          <w:highlight w:val="yellow"/>
        </w:rPr>
        <w:t>[Full Name]</w:t>
      </w:r>
      <w:r w:rsidR="5E11F41C" w:rsidRPr="006F6625">
        <w:rPr>
          <w:rFonts w:ascii="Century Gothic" w:hAnsi="Century Gothic"/>
        </w:rPr>
        <w:br/>
      </w:r>
      <w:r w:rsidRPr="006F6625">
        <w:rPr>
          <w:rFonts w:ascii="Century Gothic" w:hAnsi="Century Gothic"/>
          <w:highlight w:val="yellow"/>
        </w:rPr>
        <w:t>[Title/Organization Name]</w:t>
      </w:r>
    </w:p>
    <w:p w14:paraId="0B64E61E" w14:textId="77777777" w:rsidR="009C0385" w:rsidRDefault="009C0385" w:rsidP="00C46AE5">
      <w:pPr>
        <w:spacing w:after="0"/>
        <w:rPr>
          <w:rFonts w:ascii="Century Gothic" w:hAnsi="Century Gothic"/>
        </w:rPr>
      </w:pPr>
    </w:p>
    <w:p w14:paraId="4F400196" w14:textId="3F84AB4B" w:rsidR="00DC066E" w:rsidRDefault="0088714C" w:rsidP="00C46AE5">
      <w:pPr>
        <w:spacing w:after="0"/>
        <w:rPr>
          <w:rFonts w:ascii="Century Gothic" w:hAnsi="Century Gothic"/>
        </w:rPr>
      </w:pPr>
      <w:r>
        <w:rPr>
          <w:rFonts w:ascii="Century Gothic" w:eastAsia="Times New Roman" w:hAnsi="Century Gothic" w:cs="Times New Roman"/>
          <w:color w:val="000000" w:themeColor="text1"/>
          <w:sz w:val="23"/>
          <w:szCs w:val="23"/>
        </w:rPr>
        <w:t xml:space="preserve">CC: Michael Haswell, Office of Assemblymember Ahrens, </w:t>
      </w:r>
      <w:hyperlink r:id="rId12" w:history="1">
        <w:r w:rsidRPr="006E3C17">
          <w:rPr>
            <w:rStyle w:val="Hyperlink"/>
            <w:rFonts w:ascii="Century Gothic" w:eastAsia="Times New Roman" w:hAnsi="Century Gothic" w:cs="Times New Roman"/>
            <w:sz w:val="23"/>
            <w:szCs w:val="23"/>
          </w:rPr>
          <w:t>michael.haswell@asm.ca.gov</w:t>
        </w:r>
      </w:hyperlink>
    </w:p>
    <w:sectPr w:rsidR="00DC066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729585"/>
    <w:multiLevelType w:val="hybridMultilevel"/>
    <w:tmpl w:val="FFFFFFFF"/>
    <w:lvl w:ilvl="0" w:tplc="2862B9AA">
      <w:start w:val="1"/>
      <w:numFmt w:val="bullet"/>
      <w:lvlText w:val="·"/>
      <w:lvlJc w:val="left"/>
      <w:pPr>
        <w:ind w:left="720" w:hanging="360"/>
      </w:pPr>
      <w:rPr>
        <w:rFonts w:ascii="Symbol" w:hAnsi="Symbol" w:hint="default"/>
      </w:rPr>
    </w:lvl>
    <w:lvl w:ilvl="1" w:tplc="2CDC77F0">
      <w:start w:val="1"/>
      <w:numFmt w:val="bullet"/>
      <w:lvlText w:val="o"/>
      <w:lvlJc w:val="left"/>
      <w:pPr>
        <w:ind w:left="1440" w:hanging="360"/>
      </w:pPr>
      <w:rPr>
        <w:rFonts w:ascii="Courier New" w:hAnsi="Courier New" w:hint="default"/>
      </w:rPr>
    </w:lvl>
    <w:lvl w:ilvl="2" w:tplc="BBB21F44">
      <w:start w:val="1"/>
      <w:numFmt w:val="bullet"/>
      <w:lvlText w:val=""/>
      <w:lvlJc w:val="left"/>
      <w:pPr>
        <w:ind w:left="2160" w:hanging="360"/>
      </w:pPr>
      <w:rPr>
        <w:rFonts w:ascii="Wingdings" w:hAnsi="Wingdings" w:hint="default"/>
      </w:rPr>
    </w:lvl>
    <w:lvl w:ilvl="3" w:tplc="EE5607FC">
      <w:start w:val="1"/>
      <w:numFmt w:val="bullet"/>
      <w:lvlText w:val=""/>
      <w:lvlJc w:val="left"/>
      <w:pPr>
        <w:ind w:left="2880" w:hanging="360"/>
      </w:pPr>
      <w:rPr>
        <w:rFonts w:ascii="Symbol" w:hAnsi="Symbol" w:hint="default"/>
      </w:rPr>
    </w:lvl>
    <w:lvl w:ilvl="4" w:tplc="CEE83024">
      <w:start w:val="1"/>
      <w:numFmt w:val="bullet"/>
      <w:lvlText w:val="o"/>
      <w:lvlJc w:val="left"/>
      <w:pPr>
        <w:ind w:left="3600" w:hanging="360"/>
      </w:pPr>
      <w:rPr>
        <w:rFonts w:ascii="Courier New" w:hAnsi="Courier New" w:hint="default"/>
      </w:rPr>
    </w:lvl>
    <w:lvl w:ilvl="5" w:tplc="4E2A33E8">
      <w:start w:val="1"/>
      <w:numFmt w:val="bullet"/>
      <w:lvlText w:val=""/>
      <w:lvlJc w:val="left"/>
      <w:pPr>
        <w:ind w:left="4320" w:hanging="360"/>
      </w:pPr>
      <w:rPr>
        <w:rFonts w:ascii="Wingdings" w:hAnsi="Wingdings" w:hint="default"/>
      </w:rPr>
    </w:lvl>
    <w:lvl w:ilvl="6" w:tplc="AF303934">
      <w:start w:val="1"/>
      <w:numFmt w:val="bullet"/>
      <w:lvlText w:val=""/>
      <w:lvlJc w:val="left"/>
      <w:pPr>
        <w:ind w:left="5040" w:hanging="360"/>
      </w:pPr>
      <w:rPr>
        <w:rFonts w:ascii="Symbol" w:hAnsi="Symbol" w:hint="default"/>
      </w:rPr>
    </w:lvl>
    <w:lvl w:ilvl="7" w:tplc="117C1C4C">
      <w:start w:val="1"/>
      <w:numFmt w:val="bullet"/>
      <w:lvlText w:val="o"/>
      <w:lvlJc w:val="left"/>
      <w:pPr>
        <w:ind w:left="5760" w:hanging="360"/>
      </w:pPr>
      <w:rPr>
        <w:rFonts w:ascii="Courier New" w:hAnsi="Courier New" w:hint="default"/>
      </w:rPr>
    </w:lvl>
    <w:lvl w:ilvl="8" w:tplc="0C2C6182">
      <w:start w:val="1"/>
      <w:numFmt w:val="bullet"/>
      <w:lvlText w:val=""/>
      <w:lvlJc w:val="left"/>
      <w:pPr>
        <w:ind w:left="6480" w:hanging="360"/>
      </w:pPr>
      <w:rPr>
        <w:rFonts w:ascii="Wingdings" w:hAnsi="Wingdings" w:hint="default"/>
      </w:rPr>
    </w:lvl>
  </w:abstractNum>
  <w:num w:numId="1" w16cid:durableId="888804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E0EE8A"/>
    <w:rsid w:val="0000431C"/>
    <w:rsid w:val="00015914"/>
    <w:rsid w:val="00020A79"/>
    <w:rsid w:val="000254DD"/>
    <w:rsid w:val="00030E74"/>
    <w:rsid w:val="000764F8"/>
    <w:rsid w:val="00097DF7"/>
    <w:rsid w:val="000A732D"/>
    <w:rsid w:val="000C11C4"/>
    <w:rsid w:val="0010323C"/>
    <w:rsid w:val="00106999"/>
    <w:rsid w:val="001147A1"/>
    <w:rsid w:val="0012566A"/>
    <w:rsid w:val="00151AB3"/>
    <w:rsid w:val="00154C9C"/>
    <w:rsid w:val="001639EA"/>
    <w:rsid w:val="001641C7"/>
    <w:rsid w:val="001A0A7D"/>
    <w:rsid w:val="001A5193"/>
    <w:rsid w:val="001F29BD"/>
    <w:rsid w:val="00217122"/>
    <w:rsid w:val="00220164"/>
    <w:rsid w:val="002337FD"/>
    <w:rsid w:val="002535FE"/>
    <w:rsid w:val="00292948"/>
    <w:rsid w:val="002B17CD"/>
    <w:rsid w:val="002B5D4F"/>
    <w:rsid w:val="002E3D81"/>
    <w:rsid w:val="002F04BC"/>
    <w:rsid w:val="002F41BB"/>
    <w:rsid w:val="00324372"/>
    <w:rsid w:val="0035021A"/>
    <w:rsid w:val="003612DD"/>
    <w:rsid w:val="003A2387"/>
    <w:rsid w:val="003C7F64"/>
    <w:rsid w:val="00403ABB"/>
    <w:rsid w:val="0041296E"/>
    <w:rsid w:val="00423A78"/>
    <w:rsid w:val="00425C2E"/>
    <w:rsid w:val="00426730"/>
    <w:rsid w:val="004366E7"/>
    <w:rsid w:val="0048071D"/>
    <w:rsid w:val="0048196B"/>
    <w:rsid w:val="00482D10"/>
    <w:rsid w:val="00494881"/>
    <w:rsid w:val="00497800"/>
    <w:rsid w:val="004A7D7E"/>
    <w:rsid w:val="004B0372"/>
    <w:rsid w:val="004C46B3"/>
    <w:rsid w:val="004C66DA"/>
    <w:rsid w:val="004D796C"/>
    <w:rsid w:val="004E439D"/>
    <w:rsid w:val="00520A7A"/>
    <w:rsid w:val="005372A5"/>
    <w:rsid w:val="00593C4B"/>
    <w:rsid w:val="005F65DE"/>
    <w:rsid w:val="00605A89"/>
    <w:rsid w:val="00631D45"/>
    <w:rsid w:val="00633513"/>
    <w:rsid w:val="00646C15"/>
    <w:rsid w:val="006536C9"/>
    <w:rsid w:val="00654699"/>
    <w:rsid w:val="00675841"/>
    <w:rsid w:val="006B589C"/>
    <w:rsid w:val="006C081E"/>
    <w:rsid w:val="006C3614"/>
    <w:rsid w:val="006D2AEC"/>
    <w:rsid w:val="006D40B2"/>
    <w:rsid w:val="006D4F67"/>
    <w:rsid w:val="006E1397"/>
    <w:rsid w:val="006E78A5"/>
    <w:rsid w:val="006F6625"/>
    <w:rsid w:val="0071054D"/>
    <w:rsid w:val="00753633"/>
    <w:rsid w:val="007662EB"/>
    <w:rsid w:val="00777C6A"/>
    <w:rsid w:val="007829DF"/>
    <w:rsid w:val="007954AD"/>
    <w:rsid w:val="007A13BD"/>
    <w:rsid w:val="007A336F"/>
    <w:rsid w:val="007C320E"/>
    <w:rsid w:val="007C4B58"/>
    <w:rsid w:val="007C681B"/>
    <w:rsid w:val="007E372C"/>
    <w:rsid w:val="007E3A9E"/>
    <w:rsid w:val="007E5D3C"/>
    <w:rsid w:val="00804484"/>
    <w:rsid w:val="008072EF"/>
    <w:rsid w:val="00830856"/>
    <w:rsid w:val="00856985"/>
    <w:rsid w:val="00877CE8"/>
    <w:rsid w:val="00881459"/>
    <w:rsid w:val="00884239"/>
    <w:rsid w:val="0088714C"/>
    <w:rsid w:val="009101A6"/>
    <w:rsid w:val="00921F42"/>
    <w:rsid w:val="00951763"/>
    <w:rsid w:val="00962281"/>
    <w:rsid w:val="0097062F"/>
    <w:rsid w:val="00973C9B"/>
    <w:rsid w:val="009909E4"/>
    <w:rsid w:val="00992218"/>
    <w:rsid w:val="00992947"/>
    <w:rsid w:val="009A0697"/>
    <w:rsid w:val="009C0385"/>
    <w:rsid w:val="009E503B"/>
    <w:rsid w:val="009F463F"/>
    <w:rsid w:val="00A26043"/>
    <w:rsid w:val="00A27581"/>
    <w:rsid w:val="00A3663E"/>
    <w:rsid w:val="00A45CD0"/>
    <w:rsid w:val="00A5112E"/>
    <w:rsid w:val="00A5233A"/>
    <w:rsid w:val="00A55557"/>
    <w:rsid w:val="00A80FC5"/>
    <w:rsid w:val="00AA0DA1"/>
    <w:rsid w:val="00AA2FC6"/>
    <w:rsid w:val="00AD71FE"/>
    <w:rsid w:val="00AD753E"/>
    <w:rsid w:val="00AE1F5E"/>
    <w:rsid w:val="00B05C4B"/>
    <w:rsid w:val="00B0740D"/>
    <w:rsid w:val="00B40450"/>
    <w:rsid w:val="00B5029F"/>
    <w:rsid w:val="00B63459"/>
    <w:rsid w:val="00B67784"/>
    <w:rsid w:val="00B83606"/>
    <w:rsid w:val="00B87944"/>
    <w:rsid w:val="00BB50BC"/>
    <w:rsid w:val="00BB5F4D"/>
    <w:rsid w:val="00BE17DF"/>
    <w:rsid w:val="00BE19E9"/>
    <w:rsid w:val="00BE41A5"/>
    <w:rsid w:val="00BF21E3"/>
    <w:rsid w:val="00BF7F1A"/>
    <w:rsid w:val="00C175B5"/>
    <w:rsid w:val="00C264B4"/>
    <w:rsid w:val="00C31AED"/>
    <w:rsid w:val="00C46AE5"/>
    <w:rsid w:val="00C54F23"/>
    <w:rsid w:val="00C70E9A"/>
    <w:rsid w:val="00C7164E"/>
    <w:rsid w:val="00C9506B"/>
    <w:rsid w:val="00CB30A4"/>
    <w:rsid w:val="00CB49B4"/>
    <w:rsid w:val="00CD0809"/>
    <w:rsid w:val="00CD5E79"/>
    <w:rsid w:val="00CE1B9E"/>
    <w:rsid w:val="00CF05D2"/>
    <w:rsid w:val="00CF47E1"/>
    <w:rsid w:val="00D00746"/>
    <w:rsid w:val="00D055FC"/>
    <w:rsid w:val="00D21419"/>
    <w:rsid w:val="00D304F8"/>
    <w:rsid w:val="00D34D4E"/>
    <w:rsid w:val="00D440A8"/>
    <w:rsid w:val="00D64F0C"/>
    <w:rsid w:val="00D74033"/>
    <w:rsid w:val="00D81ECD"/>
    <w:rsid w:val="00D963CC"/>
    <w:rsid w:val="00DC066E"/>
    <w:rsid w:val="00DD5EA3"/>
    <w:rsid w:val="00E07A42"/>
    <w:rsid w:val="00E26C69"/>
    <w:rsid w:val="00E4080E"/>
    <w:rsid w:val="00E41494"/>
    <w:rsid w:val="00E53763"/>
    <w:rsid w:val="00E66374"/>
    <w:rsid w:val="00E7458F"/>
    <w:rsid w:val="00E85930"/>
    <w:rsid w:val="00EA27E3"/>
    <w:rsid w:val="00EB4079"/>
    <w:rsid w:val="00EB4706"/>
    <w:rsid w:val="00EC2F18"/>
    <w:rsid w:val="00EC68BC"/>
    <w:rsid w:val="00EE17BF"/>
    <w:rsid w:val="00EE63B3"/>
    <w:rsid w:val="00EF7805"/>
    <w:rsid w:val="00F14052"/>
    <w:rsid w:val="00F311DB"/>
    <w:rsid w:val="00F7497C"/>
    <w:rsid w:val="00FB0CCB"/>
    <w:rsid w:val="00FC23E8"/>
    <w:rsid w:val="00FD0B68"/>
    <w:rsid w:val="00FD3E1D"/>
    <w:rsid w:val="00FF3547"/>
    <w:rsid w:val="020CA442"/>
    <w:rsid w:val="022AAD17"/>
    <w:rsid w:val="026D39AA"/>
    <w:rsid w:val="02F57C7F"/>
    <w:rsid w:val="031CEC59"/>
    <w:rsid w:val="0337E724"/>
    <w:rsid w:val="046AA065"/>
    <w:rsid w:val="046EA709"/>
    <w:rsid w:val="06DB21AA"/>
    <w:rsid w:val="0712EE8A"/>
    <w:rsid w:val="078DF437"/>
    <w:rsid w:val="0A846976"/>
    <w:rsid w:val="0ABE0138"/>
    <w:rsid w:val="0AE03A21"/>
    <w:rsid w:val="0B49CB30"/>
    <w:rsid w:val="0C69D4B9"/>
    <w:rsid w:val="0F04F99E"/>
    <w:rsid w:val="105756A7"/>
    <w:rsid w:val="1088536F"/>
    <w:rsid w:val="10E0EE8A"/>
    <w:rsid w:val="10FE4682"/>
    <w:rsid w:val="131CCC3D"/>
    <w:rsid w:val="136CD137"/>
    <w:rsid w:val="13D70289"/>
    <w:rsid w:val="1412E6E3"/>
    <w:rsid w:val="1485EB08"/>
    <w:rsid w:val="14C6EA8B"/>
    <w:rsid w:val="15F18AC3"/>
    <w:rsid w:val="167A5129"/>
    <w:rsid w:val="16B5D940"/>
    <w:rsid w:val="16D840E6"/>
    <w:rsid w:val="17007585"/>
    <w:rsid w:val="17B579E0"/>
    <w:rsid w:val="1809CA06"/>
    <w:rsid w:val="18E1DE58"/>
    <w:rsid w:val="1994F4B4"/>
    <w:rsid w:val="1A6FE39E"/>
    <w:rsid w:val="1A7BD250"/>
    <w:rsid w:val="1AA409DF"/>
    <w:rsid w:val="1C0408D3"/>
    <w:rsid w:val="1EAABA4D"/>
    <w:rsid w:val="209A346D"/>
    <w:rsid w:val="20B4736D"/>
    <w:rsid w:val="20F5E7CE"/>
    <w:rsid w:val="21D654DA"/>
    <w:rsid w:val="2233A9BD"/>
    <w:rsid w:val="224A5D9B"/>
    <w:rsid w:val="2347E4A2"/>
    <w:rsid w:val="23FEC576"/>
    <w:rsid w:val="25478105"/>
    <w:rsid w:val="2606C4C0"/>
    <w:rsid w:val="2665F2CC"/>
    <w:rsid w:val="28CFCFB2"/>
    <w:rsid w:val="2975D017"/>
    <w:rsid w:val="2B4FB628"/>
    <w:rsid w:val="2C1B13FD"/>
    <w:rsid w:val="2C2551E5"/>
    <w:rsid w:val="2C33E41A"/>
    <w:rsid w:val="2CE8B77B"/>
    <w:rsid w:val="2D10BE77"/>
    <w:rsid w:val="2D21A8D3"/>
    <w:rsid w:val="2DCDAA21"/>
    <w:rsid w:val="2F66E141"/>
    <w:rsid w:val="304D1B64"/>
    <w:rsid w:val="30CDB1E0"/>
    <w:rsid w:val="3271D1F2"/>
    <w:rsid w:val="32DA82B9"/>
    <w:rsid w:val="334740B1"/>
    <w:rsid w:val="343EC2FB"/>
    <w:rsid w:val="39154505"/>
    <w:rsid w:val="3AB24CDF"/>
    <w:rsid w:val="3AE3765F"/>
    <w:rsid w:val="3BCF35D5"/>
    <w:rsid w:val="3C3FE24C"/>
    <w:rsid w:val="3CFC864F"/>
    <w:rsid w:val="3D6EC04E"/>
    <w:rsid w:val="3E5F02BE"/>
    <w:rsid w:val="3F268B2B"/>
    <w:rsid w:val="3FB1CD43"/>
    <w:rsid w:val="402169FF"/>
    <w:rsid w:val="406245DB"/>
    <w:rsid w:val="40674815"/>
    <w:rsid w:val="421B625F"/>
    <w:rsid w:val="4263B55E"/>
    <w:rsid w:val="426DC6E6"/>
    <w:rsid w:val="44812F42"/>
    <w:rsid w:val="44B14C2A"/>
    <w:rsid w:val="44DC9BBE"/>
    <w:rsid w:val="454F5783"/>
    <w:rsid w:val="457B6850"/>
    <w:rsid w:val="457EF805"/>
    <w:rsid w:val="470D97EA"/>
    <w:rsid w:val="471EBEA5"/>
    <w:rsid w:val="48D07D82"/>
    <w:rsid w:val="4911E40B"/>
    <w:rsid w:val="4A92D012"/>
    <w:rsid w:val="4B36E34E"/>
    <w:rsid w:val="4C31DC07"/>
    <w:rsid w:val="4DB76F23"/>
    <w:rsid w:val="4E43CB0F"/>
    <w:rsid w:val="4FE67BE1"/>
    <w:rsid w:val="5008C7C2"/>
    <w:rsid w:val="50BBB404"/>
    <w:rsid w:val="50C28634"/>
    <w:rsid w:val="527BB635"/>
    <w:rsid w:val="53F61FEB"/>
    <w:rsid w:val="54B0D8A9"/>
    <w:rsid w:val="561FD80D"/>
    <w:rsid w:val="56F1E71C"/>
    <w:rsid w:val="587C70F7"/>
    <w:rsid w:val="5974B8A8"/>
    <w:rsid w:val="5979DF1A"/>
    <w:rsid w:val="5986C599"/>
    <w:rsid w:val="598E5AA3"/>
    <w:rsid w:val="5A25C5F9"/>
    <w:rsid w:val="5B5F6E7F"/>
    <w:rsid w:val="5B800167"/>
    <w:rsid w:val="5DB63597"/>
    <w:rsid w:val="5E0B6E7E"/>
    <w:rsid w:val="5E11F41C"/>
    <w:rsid w:val="60F015C1"/>
    <w:rsid w:val="6105410F"/>
    <w:rsid w:val="617FE790"/>
    <w:rsid w:val="62A23E06"/>
    <w:rsid w:val="63034BB7"/>
    <w:rsid w:val="652FE686"/>
    <w:rsid w:val="6579DBAE"/>
    <w:rsid w:val="662C1644"/>
    <w:rsid w:val="66ABB5D8"/>
    <w:rsid w:val="66ECDAB1"/>
    <w:rsid w:val="66EE59E7"/>
    <w:rsid w:val="67BA29C3"/>
    <w:rsid w:val="67FCF161"/>
    <w:rsid w:val="69FA11DC"/>
    <w:rsid w:val="6C65064F"/>
    <w:rsid w:val="6E0B3D6A"/>
    <w:rsid w:val="6E36DEA1"/>
    <w:rsid w:val="6E8AAD13"/>
    <w:rsid w:val="6E9530FF"/>
    <w:rsid w:val="6F2B42FB"/>
    <w:rsid w:val="6F9255C9"/>
    <w:rsid w:val="6F978F2C"/>
    <w:rsid w:val="704FA573"/>
    <w:rsid w:val="70D8E5FE"/>
    <w:rsid w:val="718BD457"/>
    <w:rsid w:val="7191806E"/>
    <w:rsid w:val="71D40A2B"/>
    <w:rsid w:val="71DF4097"/>
    <w:rsid w:val="73415262"/>
    <w:rsid w:val="742EB78C"/>
    <w:rsid w:val="74888C71"/>
    <w:rsid w:val="74A62F9C"/>
    <w:rsid w:val="752785CC"/>
    <w:rsid w:val="77236319"/>
    <w:rsid w:val="7A5A8724"/>
    <w:rsid w:val="7ABDCC80"/>
    <w:rsid w:val="7BF2B503"/>
    <w:rsid w:val="7BF49649"/>
    <w:rsid w:val="7E34C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A141"/>
  <w15:chartTrackingRefBased/>
  <w15:docId w15:val="{DFBDF1C7-0C51-443C-82BE-ABC4EF819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209A346D"/>
    <w:rPr>
      <w:color w:val="467886"/>
      <w:u w:val="single"/>
    </w:rPr>
  </w:style>
  <w:style w:type="paragraph" w:styleId="ListParagraph">
    <w:name w:val="List Paragraph"/>
    <w:basedOn w:val="Normal"/>
    <w:uiPriority w:val="34"/>
    <w:qFormat/>
    <w:rsid w:val="209A346D"/>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C70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g.unit@gov.ca.gov"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ichael.haswell@asm.c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j@jbay.org" TargetMode="External"/><Relationship Id="rId5" Type="http://schemas.openxmlformats.org/officeDocument/2006/relationships/styles" Target="styles.xml"/><Relationship Id="rId10" Type="http://schemas.openxmlformats.org/officeDocument/2006/relationships/hyperlink" Target="mailto:michael.haswell@asm.ca.gov" TargetMode="External"/><Relationship Id="rId4" Type="http://schemas.openxmlformats.org/officeDocument/2006/relationships/numbering" Target="numbering.xml"/><Relationship Id="rId9" Type="http://schemas.openxmlformats.org/officeDocument/2006/relationships/hyperlink" Target="mailto:support@jbay.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ce7025a-2a04-4e89-9fda-9290d27473f0" xsi:nil="true"/>
    <lcf76f155ced4ddcb4097134ff3c332f xmlns="c64cd8ac-3acc-4054-9d3d-a0cc1076c07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4E3AC5086B934D9C353BF7A4201EC9" ma:contentTypeVersion="13" ma:contentTypeDescription="Create a new document." ma:contentTypeScope="" ma:versionID="c8dc9c8f38d7eb4664eb5fafa26dd38c">
  <xsd:schema xmlns:xsd="http://www.w3.org/2001/XMLSchema" xmlns:xs="http://www.w3.org/2001/XMLSchema" xmlns:p="http://schemas.microsoft.com/office/2006/metadata/properties" xmlns:ns2="c64cd8ac-3acc-4054-9d3d-a0cc1076c073" xmlns:ns3="3ce7025a-2a04-4e89-9fda-9290d27473f0" targetNamespace="http://schemas.microsoft.com/office/2006/metadata/properties" ma:root="true" ma:fieldsID="fd7a6fedf2654aa772e670bb7fa85556" ns2:_="" ns3:_="">
    <xsd:import namespace="c64cd8ac-3acc-4054-9d3d-a0cc1076c073"/>
    <xsd:import namespace="3ce7025a-2a04-4e89-9fda-9290d27473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cd8ac-3acc-4054-9d3d-a0cc1076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7025a-2a04-4e89-9fda-9290d27473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81e949-2cd8-4ce3-b8c5-cef747f77cf7}" ma:internalName="TaxCatchAll" ma:showField="CatchAllData" ma:web="3ce7025a-2a04-4e89-9fda-9290d2747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A13D2B-614B-478B-91B5-3C61BB14F8C3}">
  <ds:schemaRefs>
    <ds:schemaRef ds:uri="http://schemas.microsoft.com/office/2006/metadata/properties"/>
    <ds:schemaRef ds:uri="http://schemas.microsoft.com/office/infopath/2007/PartnerControls"/>
    <ds:schemaRef ds:uri="3ce7025a-2a04-4e89-9fda-9290d27473f0"/>
    <ds:schemaRef ds:uri="c64cd8ac-3acc-4054-9d3d-a0cc1076c073"/>
  </ds:schemaRefs>
</ds:datastoreItem>
</file>

<file path=customXml/itemProps2.xml><?xml version="1.0" encoding="utf-8"?>
<ds:datastoreItem xmlns:ds="http://schemas.openxmlformats.org/officeDocument/2006/customXml" ds:itemID="{1AE2F334-4B88-49C3-AB99-E48EDAA123AE}">
  <ds:schemaRefs>
    <ds:schemaRef ds:uri="http://schemas.microsoft.com/sharepoint/v3/contenttype/forms"/>
  </ds:schemaRefs>
</ds:datastoreItem>
</file>

<file path=customXml/itemProps3.xml><?xml version="1.0" encoding="utf-8"?>
<ds:datastoreItem xmlns:ds="http://schemas.openxmlformats.org/officeDocument/2006/customXml" ds:itemID="{9C658AC5-DBB3-44C4-87CA-1630B4D45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cd8ac-3acc-4054-9d3d-a0cc1076c073"/>
    <ds:schemaRef ds:uri="3ce7025a-2a04-4e89-9fda-9290d2747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Lomeli</dc:creator>
  <cp:keywords/>
  <dc:description/>
  <cp:lastModifiedBy>Simone Tureck</cp:lastModifiedBy>
  <cp:revision>2</cp:revision>
  <dcterms:created xsi:type="dcterms:W3CDTF">2026-09-02T20:16:00Z</dcterms:created>
  <dcterms:modified xsi:type="dcterms:W3CDTF">2026-09-02T20:16:00Z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0x010100494E3AC5086B934D9C353BF7A4201EC9</vt:lpwstr>
  </property>
  <property fmtid="{D5CDD505-2E9C-101B-9397-08002B2CF9AE}" pid="3" name="MediaServiceImageTags">
    <vt:lpwstr/>
  </property>
</Properties>
</file>